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7179" w14:textId="77777777" w:rsidR="00AD71AC" w:rsidRDefault="00AD71AC">
      <w:pPr>
        <w:rPr>
          <w:rFonts w:hint="eastAsia"/>
        </w:rPr>
      </w:pPr>
    </w:p>
    <w:p w14:paraId="6223FF1B" w14:textId="77777777" w:rsidR="00AD71AC" w:rsidRDefault="00AD71AC">
      <w:pPr>
        <w:rPr>
          <w:rFonts w:hint="eastAsia"/>
        </w:rPr>
      </w:pPr>
      <w:r>
        <w:rPr>
          <w:rFonts w:hint="eastAsia"/>
        </w:rPr>
        <w:t>哑舍的拼音</w:t>
      </w:r>
    </w:p>
    <w:p w14:paraId="57737B74" w14:textId="77777777" w:rsidR="00AD71AC" w:rsidRDefault="00AD71AC">
      <w:pPr>
        <w:rPr>
          <w:rFonts w:hint="eastAsia"/>
        </w:rPr>
      </w:pPr>
      <w:r>
        <w:rPr>
          <w:rFonts w:hint="eastAsia"/>
        </w:rPr>
        <w:t>哑舍，“yǎ shè”，这是一个充满神秘色彩的名字，源自于一部广受欢迎的小说系列。哑舍不仅仅是一个简单的名称，它背后蕴含着深厚的文化底蕴和引人入胜的故事。哑舍这个名字本身便具有一定的吸引力，让人不禁想要探究其背后的秘密。</w:t>
      </w:r>
    </w:p>
    <w:p w14:paraId="261386B2" w14:textId="77777777" w:rsidR="00AD71AC" w:rsidRDefault="00AD71AC">
      <w:pPr>
        <w:rPr>
          <w:rFonts w:hint="eastAsia"/>
        </w:rPr>
      </w:pPr>
    </w:p>
    <w:p w14:paraId="1F740C9B" w14:textId="77777777" w:rsidR="00AD71AC" w:rsidRDefault="00AD71AC">
      <w:pPr>
        <w:rPr>
          <w:rFonts w:hint="eastAsia"/>
        </w:rPr>
      </w:pPr>
    </w:p>
    <w:p w14:paraId="237006E1" w14:textId="77777777" w:rsidR="00AD71AC" w:rsidRDefault="00AD71AC">
      <w:pPr>
        <w:rPr>
          <w:rFonts w:hint="eastAsia"/>
        </w:rPr>
      </w:pPr>
      <w:r>
        <w:rPr>
          <w:rFonts w:hint="eastAsia"/>
        </w:rPr>
        <w:t>哑舍的起源与背景</w:t>
      </w:r>
    </w:p>
    <w:p w14:paraId="11A4F660" w14:textId="77777777" w:rsidR="00AD71AC" w:rsidRDefault="00AD71AC">
      <w:pPr>
        <w:rPr>
          <w:rFonts w:hint="eastAsia"/>
        </w:rPr>
      </w:pPr>
      <w:r>
        <w:rPr>
          <w:rFonts w:hint="eastAsia"/>
        </w:rPr>
        <w:t>哑舍的故事开始于一个古董店，这个店铺充满了各种奇异的古董，每一个都有着自己的历史和故事。店主是一位拥有特殊能力的年轻人，他能够通过触摸古董来感知它们的历史，甚至可以与之沟通。哑舍中的“哑”字意味着沉默，象征着那些古董无法用言语表达自己过去的故事，而“舍”则是指这些古董所居住的地方，一个汇聚了无数岁月痕迹的空间。</w:t>
      </w:r>
    </w:p>
    <w:p w14:paraId="288644CA" w14:textId="77777777" w:rsidR="00AD71AC" w:rsidRDefault="00AD71AC">
      <w:pPr>
        <w:rPr>
          <w:rFonts w:hint="eastAsia"/>
        </w:rPr>
      </w:pPr>
    </w:p>
    <w:p w14:paraId="0C4CC227" w14:textId="77777777" w:rsidR="00AD71AC" w:rsidRDefault="00AD71AC">
      <w:pPr>
        <w:rPr>
          <w:rFonts w:hint="eastAsia"/>
        </w:rPr>
      </w:pPr>
    </w:p>
    <w:p w14:paraId="452D23A7" w14:textId="77777777" w:rsidR="00AD71AC" w:rsidRDefault="00AD71AC">
      <w:pPr>
        <w:rPr>
          <w:rFonts w:hint="eastAsia"/>
        </w:rPr>
      </w:pPr>
      <w:r>
        <w:rPr>
          <w:rFonts w:hint="eastAsia"/>
        </w:rPr>
        <w:t>哑舍的魅力所在</w:t>
      </w:r>
    </w:p>
    <w:p w14:paraId="58E596D4" w14:textId="77777777" w:rsidR="00AD71AC" w:rsidRDefault="00AD71AC">
      <w:pPr>
        <w:rPr>
          <w:rFonts w:hint="eastAsia"/>
        </w:rPr>
      </w:pPr>
      <w:r>
        <w:rPr>
          <w:rFonts w:hint="eastAsia"/>
        </w:rPr>
        <w:t>哑舍之所以吸引众多读者，不仅在于其独特的情节设计，更在于作者对细节的精雕细琢。每一件古董都有其独特的魅力，背后隐藏着不为人知的秘密。在哑舍中，每个故事都像是一扇通往另一个时空的大门，带领读者穿越时空，感受不同的历史文化氛围。这种穿越古今的独特体验是哑舍最为迷人之处。</w:t>
      </w:r>
    </w:p>
    <w:p w14:paraId="4EC3DBA5" w14:textId="77777777" w:rsidR="00AD71AC" w:rsidRDefault="00AD71AC">
      <w:pPr>
        <w:rPr>
          <w:rFonts w:hint="eastAsia"/>
        </w:rPr>
      </w:pPr>
    </w:p>
    <w:p w14:paraId="62D99027" w14:textId="77777777" w:rsidR="00AD71AC" w:rsidRDefault="00AD71AC">
      <w:pPr>
        <w:rPr>
          <w:rFonts w:hint="eastAsia"/>
        </w:rPr>
      </w:pPr>
    </w:p>
    <w:p w14:paraId="64B90923" w14:textId="77777777" w:rsidR="00AD71AC" w:rsidRDefault="00AD71AC">
      <w:pPr>
        <w:rPr>
          <w:rFonts w:hint="eastAsia"/>
        </w:rPr>
      </w:pPr>
      <w:r>
        <w:rPr>
          <w:rFonts w:hint="eastAsia"/>
        </w:rPr>
        <w:t>哑舍中的文化元素</w:t>
      </w:r>
    </w:p>
    <w:p w14:paraId="68C405DF" w14:textId="77777777" w:rsidR="00AD71AC" w:rsidRDefault="00AD71AC">
      <w:pPr>
        <w:rPr>
          <w:rFonts w:hint="eastAsia"/>
        </w:rPr>
      </w:pPr>
      <w:r>
        <w:rPr>
          <w:rFonts w:hint="eastAsia"/>
        </w:rPr>
        <w:t>哑舍不仅仅是一部小说，它还是中华传统文化的一个展示窗口。书中的许多古董都取材自真实的历史文物，通过对这些古董的描述和故事讲述，读者不仅可以了解到丰富的历史文化知识，还能感受到传统文化的深邃与美丽。哑舍巧妙地将传统文化元素融入到现代叙事之中，使得古老的文化焕发出新的生机。</w:t>
      </w:r>
    </w:p>
    <w:p w14:paraId="0F2B6CAC" w14:textId="77777777" w:rsidR="00AD71AC" w:rsidRDefault="00AD71AC">
      <w:pPr>
        <w:rPr>
          <w:rFonts w:hint="eastAsia"/>
        </w:rPr>
      </w:pPr>
    </w:p>
    <w:p w14:paraId="383DA3D4" w14:textId="77777777" w:rsidR="00AD71AC" w:rsidRDefault="00AD71AC">
      <w:pPr>
        <w:rPr>
          <w:rFonts w:hint="eastAsia"/>
        </w:rPr>
      </w:pPr>
    </w:p>
    <w:p w14:paraId="5D430A61" w14:textId="77777777" w:rsidR="00AD71AC" w:rsidRDefault="00AD71AC">
      <w:pPr>
        <w:rPr>
          <w:rFonts w:hint="eastAsia"/>
        </w:rPr>
      </w:pPr>
      <w:r>
        <w:rPr>
          <w:rFonts w:hint="eastAsia"/>
        </w:rPr>
        <w:t>哑舍的社会影响</w:t>
      </w:r>
    </w:p>
    <w:p w14:paraId="369F1510" w14:textId="77777777" w:rsidR="00AD71AC" w:rsidRDefault="00AD71AC">
      <w:pPr>
        <w:rPr>
          <w:rFonts w:hint="eastAsia"/>
        </w:rPr>
      </w:pPr>
      <w:r>
        <w:rPr>
          <w:rFonts w:hint="eastAsia"/>
        </w:rPr>
        <w:t>自从哑舍系列问世以来，它就受到了广泛的欢迎，并且对社会产生了积极的影响。它激发了人们对传统文化的兴趣，让更多的人开始关注并研究中国悠久的历史文化。哑舍还促进了古董文化的普及与发展，提升了公众对文化遗产保护的意识。哑舍以其独特的艺术魅力和社会价值，成为了当代文学作品中的一颗璀璨明珠。</w:t>
      </w:r>
    </w:p>
    <w:p w14:paraId="31CE8B39" w14:textId="77777777" w:rsidR="00AD71AC" w:rsidRDefault="00AD71AC">
      <w:pPr>
        <w:rPr>
          <w:rFonts w:hint="eastAsia"/>
        </w:rPr>
      </w:pPr>
    </w:p>
    <w:p w14:paraId="69A65941" w14:textId="77777777" w:rsidR="00AD71AC" w:rsidRDefault="00AD7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16B44" w14:textId="77777777" w:rsidR="00AD71AC" w:rsidRDefault="00AD7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CCE9B" w14:textId="2DBB142A" w:rsidR="00F52A33" w:rsidRDefault="00F52A33"/>
    <w:sectPr w:rsidR="00F5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33"/>
    <w:rsid w:val="00AD71AC"/>
    <w:rsid w:val="00D564E1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99A6-1D1C-4A40-A11B-E1A946CD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