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66081" w14:textId="77777777" w:rsidR="005971D1" w:rsidRDefault="005971D1">
      <w:pPr>
        <w:rPr>
          <w:rFonts w:hint="eastAsia"/>
        </w:rPr>
      </w:pPr>
      <w:r>
        <w:rPr>
          <w:rFonts w:hint="eastAsia"/>
        </w:rPr>
        <w:t>zhuang jia</w:t>
      </w:r>
    </w:p>
    <w:p w14:paraId="285E022C" w14:textId="77777777" w:rsidR="005971D1" w:rsidRDefault="005971D1">
      <w:pPr>
        <w:rPr>
          <w:rFonts w:hint="eastAsia"/>
        </w:rPr>
      </w:pPr>
      <w:r>
        <w:rPr>
          <w:rFonts w:hint="eastAsia"/>
        </w:rPr>
        <w:t>在中华大地广袤的田野之上，庄稼是农民们一年四季辛勤劳作的成果。庄稼（zhuāng jia），这个词组包含了无数关于土地、汗水和希望的故事。它不仅仅是指种植在田地里的作物，更是千百年来中国农业文明的核心象征。从古代的刀耕火种到现代的机械化播种，庄稼见证了华夏儿女如何与自然和谐共生，不断探索和改进农业生产方式。</w:t>
      </w:r>
    </w:p>
    <w:p w14:paraId="685AF135" w14:textId="77777777" w:rsidR="005971D1" w:rsidRDefault="005971D1">
      <w:pPr>
        <w:rPr>
          <w:rFonts w:hint="eastAsia"/>
        </w:rPr>
      </w:pPr>
    </w:p>
    <w:p w14:paraId="6AD7D998" w14:textId="77777777" w:rsidR="005971D1" w:rsidRDefault="005971D1">
      <w:pPr>
        <w:rPr>
          <w:rFonts w:hint="eastAsia"/>
        </w:rPr>
      </w:pPr>
      <w:r>
        <w:rPr>
          <w:rFonts w:hint="eastAsia"/>
        </w:rPr>
        <w:t xml:space="preserve"> </w:t>
      </w:r>
    </w:p>
    <w:p w14:paraId="6A8301EE" w14:textId="77777777" w:rsidR="005971D1" w:rsidRDefault="005971D1">
      <w:pPr>
        <w:rPr>
          <w:rFonts w:hint="eastAsia"/>
        </w:rPr>
      </w:pPr>
      <w:r>
        <w:rPr>
          <w:rFonts w:hint="eastAsia"/>
        </w:rPr>
        <w:t>历史渊源</w:t>
      </w:r>
    </w:p>
    <w:p w14:paraId="1C40E730" w14:textId="77777777" w:rsidR="005971D1" w:rsidRDefault="005971D1">
      <w:pPr>
        <w:rPr>
          <w:rFonts w:hint="eastAsia"/>
        </w:rPr>
      </w:pPr>
      <w:r>
        <w:rPr>
          <w:rFonts w:hint="eastAsia"/>
        </w:rPr>
        <w:t>追溯至远古时期，我们的祖先就开始尝试驯化野生植物作为食物来源。经过数千年的发展，到了新石器时代晚期，黄河流域和长江流域已经出现了较为成熟的农耕社会。那时的人们主要种植粟（即小米）、稻谷等农作物，这些原始的庄稼种类奠定了后世农业的基础。随着朝代更迭和技术进步，更多优良品种被选育出来，灌溉系统不断完善，施肥方法更加科学合理，使得单位面积产量大幅提高，为人口增长提供了坚实的物质保障。</w:t>
      </w:r>
    </w:p>
    <w:p w14:paraId="5B06900B" w14:textId="77777777" w:rsidR="005971D1" w:rsidRDefault="005971D1">
      <w:pPr>
        <w:rPr>
          <w:rFonts w:hint="eastAsia"/>
        </w:rPr>
      </w:pPr>
    </w:p>
    <w:p w14:paraId="5AF251A3" w14:textId="77777777" w:rsidR="005971D1" w:rsidRDefault="005971D1">
      <w:pPr>
        <w:rPr>
          <w:rFonts w:hint="eastAsia"/>
        </w:rPr>
      </w:pPr>
      <w:r>
        <w:rPr>
          <w:rFonts w:hint="eastAsia"/>
        </w:rPr>
        <w:t xml:space="preserve"> </w:t>
      </w:r>
    </w:p>
    <w:p w14:paraId="41489FAF" w14:textId="77777777" w:rsidR="005971D1" w:rsidRDefault="005971D1">
      <w:pPr>
        <w:rPr>
          <w:rFonts w:hint="eastAsia"/>
        </w:rPr>
      </w:pPr>
      <w:r>
        <w:rPr>
          <w:rFonts w:hint="eastAsia"/>
        </w:rPr>
        <w:t>文化意义</w:t>
      </w:r>
    </w:p>
    <w:p w14:paraId="229D2A72" w14:textId="77777777" w:rsidR="005971D1" w:rsidRDefault="005971D1">
      <w:pPr>
        <w:rPr>
          <w:rFonts w:hint="eastAsia"/>
        </w:rPr>
      </w:pPr>
      <w:r>
        <w:rPr>
          <w:rFonts w:hint="eastAsia"/>
        </w:rPr>
        <w:t>在中国传统文化中，“五谷丰登”象征着国泰民安的美好愿景。庄稼不仅是生存之本，也是礼仪制度的重要组成部分。每逢节日庆典或祭祀活动，人们都会用新鲜收割的粮食供奉神灵祖先，祈求风调雨顺、岁岁平安。在诗词歌赋里也经常可以看到描写田园风光和赞美劳动人民智慧的作品，如“绿遍山原白满川，子规声里雨如烟。”这句诗生动展现了江南水乡春耕时节的景象。</w:t>
      </w:r>
    </w:p>
    <w:p w14:paraId="6CD935D5" w14:textId="77777777" w:rsidR="005971D1" w:rsidRDefault="005971D1">
      <w:pPr>
        <w:rPr>
          <w:rFonts w:hint="eastAsia"/>
        </w:rPr>
      </w:pPr>
    </w:p>
    <w:p w14:paraId="01CEA6B8" w14:textId="77777777" w:rsidR="005971D1" w:rsidRDefault="005971D1">
      <w:pPr>
        <w:rPr>
          <w:rFonts w:hint="eastAsia"/>
        </w:rPr>
      </w:pPr>
      <w:r>
        <w:rPr>
          <w:rFonts w:hint="eastAsia"/>
        </w:rPr>
        <w:t xml:space="preserve"> </w:t>
      </w:r>
    </w:p>
    <w:p w14:paraId="4B626324" w14:textId="77777777" w:rsidR="005971D1" w:rsidRDefault="005971D1">
      <w:pPr>
        <w:rPr>
          <w:rFonts w:hint="eastAsia"/>
        </w:rPr>
      </w:pPr>
      <w:r>
        <w:rPr>
          <w:rFonts w:hint="eastAsia"/>
        </w:rPr>
        <w:t>现代农业</w:t>
      </w:r>
    </w:p>
    <w:p w14:paraId="56B745E7" w14:textId="77777777" w:rsidR="005971D1" w:rsidRDefault="005971D1">
      <w:pPr>
        <w:rPr>
          <w:rFonts w:hint="eastAsia"/>
        </w:rPr>
      </w:pPr>
      <w:r>
        <w:rPr>
          <w:rFonts w:hint="eastAsia"/>
        </w:rPr>
        <w:t>进入现代社会以后，科学技术日新月异，给传统农业带来了翻天覆地的变化。卫星遥感技术可以精确监测土壤肥力和气象条件；无人机能够高效完成农药喷洒任务；智能温室则实现了全年无休的精准控制环境下的作物生长。尽管如此，对于许多偏远山区而言，依旧保持着古老而传统的耕作模式。无论如何演变，庄稼始终承载着农民对美好生活的向往以及中华民族坚韧不拔的精神品质。</w:t>
      </w:r>
    </w:p>
    <w:p w14:paraId="6912E7AD" w14:textId="77777777" w:rsidR="005971D1" w:rsidRDefault="005971D1">
      <w:pPr>
        <w:rPr>
          <w:rFonts w:hint="eastAsia"/>
        </w:rPr>
      </w:pPr>
    </w:p>
    <w:p w14:paraId="0B02D093" w14:textId="77777777" w:rsidR="005971D1" w:rsidRDefault="005971D1">
      <w:pPr>
        <w:rPr>
          <w:rFonts w:hint="eastAsia"/>
        </w:rPr>
      </w:pPr>
      <w:r>
        <w:rPr>
          <w:rFonts w:hint="eastAsia"/>
        </w:rPr>
        <w:t xml:space="preserve"> </w:t>
      </w:r>
    </w:p>
    <w:p w14:paraId="05B7BC3A" w14:textId="77777777" w:rsidR="005971D1" w:rsidRDefault="005971D1">
      <w:pPr>
        <w:rPr>
          <w:rFonts w:hint="eastAsia"/>
        </w:rPr>
      </w:pPr>
      <w:r>
        <w:rPr>
          <w:rFonts w:hint="eastAsia"/>
        </w:rPr>
        <w:t>未来展望</w:t>
      </w:r>
    </w:p>
    <w:p w14:paraId="6A2C9991" w14:textId="77777777" w:rsidR="005971D1" w:rsidRDefault="005971D1">
      <w:pPr>
        <w:rPr>
          <w:rFonts w:hint="eastAsia"/>
        </w:rPr>
      </w:pPr>
      <w:r>
        <w:rPr>
          <w:rFonts w:hint="eastAsia"/>
        </w:rPr>
        <w:t>展望未来，随着全球气候变化加剧及资源环境压力增大，如何确保粮食安全成为摆在全人类面前的重大课题。一方面要继续推进农业科技自主创新，培育抗逆性强的新品种；另一方面也要注重生态保护，推广绿色有机种植理念，减少化学投入品使用量。相信通过全社会共同努力，我们一定能让这片土地上的每一株庄稼都茁壮成长，让子孙后代永远不必为吃饭问题发愁。</w:t>
      </w:r>
    </w:p>
    <w:p w14:paraId="0E6167EC" w14:textId="77777777" w:rsidR="005971D1" w:rsidRDefault="005971D1">
      <w:pPr>
        <w:rPr>
          <w:rFonts w:hint="eastAsia"/>
        </w:rPr>
      </w:pPr>
    </w:p>
    <w:p w14:paraId="2DBDB0F3" w14:textId="77777777" w:rsidR="005971D1" w:rsidRDefault="005971D1">
      <w:pPr>
        <w:rPr>
          <w:rFonts w:hint="eastAsia"/>
        </w:rPr>
      </w:pPr>
      <w:r>
        <w:rPr>
          <w:rFonts w:hint="eastAsia"/>
        </w:rPr>
        <w:t>本文是由每日作文网(2345lzwz.com)为大家创作</w:t>
      </w:r>
    </w:p>
    <w:p w14:paraId="62DD56DA" w14:textId="49DC9144" w:rsidR="003C50CC" w:rsidRDefault="003C50CC"/>
    <w:sectPr w:rsidR="003C50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0CC"/>
    <w:rsid w:val="003C50CC"/>
    <w:rsid w:val="005971D1"/>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E8CEC-9A40-4DA0-84BE-8254DA95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50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50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50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50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50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50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50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50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50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50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50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50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50CC"/>
    <w:rPr>
      <w:rFonts w:cstheme="majorBidi"/>
      <w:color w:val="2F5496" w:themeColor="accent1" w:themeShade="BF"/>
      <w:sz w:val="28"/>
      <w:szCs w:val="28"/>
    </w:rPr>
  </w:style>
  <w:style w:type="character" w:customStyle="1" w:styleId="50">
    <w:name w:val="标题 5 字符"/>
    <w:basedOn w:val="a0"/>
    <w:link w:val="5"/>
    <w:uiPriority w:val="9"/>
    <w:semiHidden/>
    <w:rsid w:val="003C50CC"/>
    <w:rPr>
      <w:rFonts w:cstheme="majorBidi"/>
      <w:color w:val="2F5496" w:themeColor="accent1" w:themeShade="BF"/>
      <w:sz w:val="24"/>
    </w:rPr>
  </w:style>
  <w:style w:type="character" w:customStyle="1" w:styleId="60">
    <w:name w:val="标题 6 字符"/>
    <w:basedOn w:val="a0"/>
    <w:link w:val="6"/>
    <w:uiPriority w:val="9"/>
    <w:semiHidden/>
    <w:rsid w:val="003C50CC"/>
    <w:rPr>
      <w:rFonts w:cstheme="majorBidi"/>
      <w:b/>
      <w:bCs/>
      <w:color w:val="2F5496" w:themeColor="accent1" w:themeShade="BF"/>
    </w:rPr>
  </w:style>
  <w:style w:type="character" w:customStyle="1" w:styleId="70">
    <w:name w:val="标题 7 字符"/>
    <w:basedOn w:val="a0"/>
    <w:link w:val="7"/>
    <w:uiPriority w:val="9"/>
    <w:semiHidden/>
    <w:rsid w:val="003C50CC"/>
    <w:rPr>
      <w:rFonts w:cstheme="majorBidi"/>
      <w:b/>
      <w:bCs/>
      <w:color w:val="595959" w:themeColor="text1" w:themeTint="A6"/>
    </w:rPr>
  </w:style>
  <w:style w:type="character" w:customStyle="1" w:styleId="80">
    <w:name w:val="标题 8 字符"/>
    <w:basedOn w:val="a0"/>
    <w:link w:val="8"/>
    <w:uiPriority w:val="9"/>
    <w:semiHidden/>
    <w:rsid w:val="003C50CC"/>
    <w:rPr>
      <w:rFonts w:cstheme="majorBidi"/>
      <w:color w:val="595959" w:themeColor="text1" w:themeTint="A6"/>
    </w:rPr>
  </w:style>
  <w:style w:type="character" w:customStyle="1" w:styleId="90">
    <w:name w:val="标题 9 字符"/>
    <w:basedOn w:val="a0"/>
    <w:link w:val="9"/>
    <w:uiPriority w:val="9"/>
    <w:semiHidden/>
    <w:rsid w:val="003C50CC"/>
    <w:rPr>
      <w:rFonts w:eastAsiaTheme="majorEastAsia" w:cstheme="majorBidi"/>
      <w:color w:val="595959" w:themeColor="text1" w:themeTint="A6"/>
    </w:rPr>
  </w:style>
  <w:style w:type="paragraph" w:styleId="a3">
    <w:name w:val="Title"/>
    <w:basedOn w:val="a"/>
    <w:next w:val="a"/>
    <w:link w:val="a4"/>
    <w:uiPriority w:val="10"/>
    <w:qFormat/>
    <w:rsid w:val="003C50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50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50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50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50CC"/>
    <w:pPr>
      <w:spacing w:before="160"/>
      <w:jc w:val="center"/>
    </w:pPr>
    <w:rPr>
      <w:i/>
      <w:iCs/>
      <w:color w:val="404040" w:themeColor="text1" w:themeTint="BF"/>
    </w:rPr>
  </w:style>
  <w:style w:type="character" w:customStyle="1" w:styleId="a8">
    <w:name w:val="引用 字符"/>
    <w:basedOn w:val="a0"/>
    <w:link w:val="a7"/>
    <w:uiPriority w:val="29"/>
    <w:rsid w:val="003C50CC"/>
    <w:rPr>
      <w:i/>
      <w:iCs/>
      <w:color w:val="404040" w:themeColor="text1" w:themeTint="BF"/>
    </w:rPr>
  </w:style>
  <w:style w:type="paragraph" w:styleId="a9">
    <w:name w:val="List Paragraph"/>
    <w:basedOn w:val="a"/>
    <w:uiPriority w:val="34"/>
    <w:qFormat/>
    <w:rsid w:val="003C50CC"/>
    <w:pPr>
      <w:ind w:left="720"/>
      <w:contextualSpacing/>
    </w:pPr>
  </w:style>
  <w:style w:type="character" w:styleId="aa">
    <w:name w:val="Intense Emphasis"/>
    <w:basedOn w:val="a0"/>
    <w:uiPriority w:val="21"/>
    <w:qFormat/>
    <w:rsid w:val="003C50CC"/>
    <w:rPr>
      <w:i/>
      <w:iCs/>
      <w:color w:val="2F5496" w:themeColor="accent1" w:themeShade="BF"/>
    </w:rPr>
  </w:style>
  <w:style w:type="paragraph" w:styleId="ab">
    <w:name w:val="Intense Quote"/>
    <w:basedOn w:val="a"/>
    <w:next w:val="a"/>
    <w:link w:val="ac"/>
    <w:uiPriority w:val="30"/>
    <w:qFormat/>
    <w:rsid w:val="003C50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50CC"/>
    <w:rPr>
      <w:i/>
      <w:iCs/>
      <w:color w:val="2F5496" w:themeColor="accent1" w:themeShade="BF"/>
    </w:rPr>
  </w:style>
  <w:style w:type="character" w:styleId="ad">
    <w:name w:val="Intense Reference"/>
    <w:basedOn w:val="a0"/>
    <w:uiPriority w:val="32"/>
    <w:qFormat/>
    <w:rsid w:val="003C50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